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06"/>
        <w:gridCol w:w="6322"/>
      </w:tblGrid>
      <w:tr w:rsidR="00616018" w14:paraId="687F8FFC" w14:textId="77777777">
        <w:trPr>
          <w:trHeight w:val="567"/>
          <w:jc w:val="center"/>
        </w:trPr>
        <w:tc>
          <w:tcPr>
            <w:tcW w:w="3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21D8DE" w14:textId="77777777" w:rsidR="00616018" w:rsidRDefault="00464851" w:rsidP="0046485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  <w:lang w:val="en-US"/>
              </w:rPr>
            </w:pPr>
            <w:r w:rsidRPr="00464851">
              <w:rPr>
                <w:rFonts w:ascii="Calibri" w:hAnsi="Calibri"/>
                <w:b/>
                <w:noProof/>
                <w:color w:val="FFFFFF" w:themeColor="background1"/>
                <w:sz w:val="36"/>
                <w:szCs w:val="36"/>
                <w:lang w:val="it-IT" w:eastAsia="it-IT"/>
              </w:rPr>
              <w:drawing>
                <wp:inline distT="0" distB="0" distL="0" distR="0" wp14:anchorId="5BBE4CEF" wp14:editId="2E9A489D">
                  <wp:extent cx="1958340" cy="402649"/>
                  <wp:effectExtent l="0" t="0" r="3810" b="0"/>
                  <wp:docPr id="3" name="Immagine 3" descr="C:\Users\Fenice\Documents\MOOC2move\Logo &amp; header\Logo MOOC2move pic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nice\Documents\MOOC2move\Logo &amp; header\Logo MOOC2move picco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354" cy="40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85623" w:themeFill="accent6" w:themeFillShade="80"/>
            <w:tcMar>
              <w:left w:w="108" w:type="dxa"/>
            </w:tcMar>
            <w:vAlign w:val="center"/>
          </w:tcPr>
          <w:p w14:paraId="638994FD" w14:textId="77777777" w:rsidR="00616018" w:rsidRDefault="00A77244">
            <w:pPr>
              <w:spacing w:before="240"/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  <w:lang w:val="en-US"/>
              </w:rPr>
            </w:pPr>
            <w:r>
              <w:rPr>
                <w:b/>
                <w:color w:val="FFFFFF" w:themeColor="background1"/>
                <w:sz w:val="36"/>
                <w:szCs w:val="36"/>
                <w:lang w:val="en-US"/>
              </w:rPr>
              <w:t>MOOCs, Language learning and mobility</w:t>
            </w:r>
          </w:p>
          <w:p w14:paraId="30258DAB" w14:textId="77777777" w:rsidR="00616018" w:rsidRDefault="0046485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  <w:lang w:val="en-US"/>
              </w:rPr>
              <w:t>Fourth</w:t>
            </w:r>
            <w:r w:rsidR="00A77244">
              <w:rPr>
                <w:b/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r w:rsidR="00A77244">
              <w:rPr>
                <w:b/>
                <w:color w:val="FFFFFF" w:themeColor="background1"/>
                <w:sz w:val="36"/>
                <w:szCs w:val="36"/>
              </w:rPr>
              <w:t>International Conference</w:t>
            </w:r>
          </w:p>
          <w:p w14:paraId="2BB8B835" w14:textId="43813D3B" w:rsidR="00616018" w:rsidRDefault="00464851" w:rsidP="00464851">
            <w:pPr>
              <w:spacing w:after="120"/>
              <w:jc w:val="center"/>
            </w:pPr>
            <w:r>
              <w:rPr>
                <w:b/>
                <w:i/>
                <w:color w:val="FFFFFF" w:themeColor="background1"/>
                <w:sz w:val="36"/>
                <w:szCs w:val="36"/>
                <w:lang w:val="en-US"/>
              </w:rPr>
              <w:t>9</w:t>
            </w:r>
            <w:r w:rsidR="00A77244">
              <w:rPr>
                <w:b/>
                <w:i/>
                <w:color w:val="FFFFFF" w:themeColor="background1"/>
                <w:sz w:val="36"/>
                <w:szCs w:val="36"/>
                <w:lang w:val="en-US"/>
              </w:rPr>
              <w:t xml:space="preserve"> –</w:t>
            </w:r>
            <w:r w:rsidR="00A77244"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 w:rsidR="00A77244">
              <w:rPr>
                <w:b/>
                <w:i/>
                <w:color w:val="FFFFFF" w:themeColor="background1"/>
                <w:sz w:val="36"/>
                <w:szCs w:val="36"/>
                <w:lang w:val="en-US"/>
              </w:rPr>
              <w:t>1</w:t>
            </w:r>
            <w:r>
              <w:rPr>
                <w:b/>
                <w:i/>
                <w:color w:val="FFFFFF" w:themeColor="background1"/>
                <w:sz w:val="36"/>
                <w:szCs w:val="36"/>
                <w:lang w:val="en-US"/>
              </w:rPr>
              <w:t>0</w:t>
            </w:r>
            <w:r w:rsidR="00A77244"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 w:rsidR="000C3CC9">
              <w:rPr>
                <w:b/>
                <w:i/>
                <w:color w:val="FFFFFF" w:themeColor="background1"/>
                <w:sz w:val="36"/>
                <w:szCs w:val="36"/>
                <w:lang w:val="en-US"/>
              </w:rPr>
              <w:t>April</w:t>
            </w:r>
            <w:r w:rsidR="00A77244">
              <w:rPr>
                <w:b/>
                <w:i/>
                <w:color w:val="FFFFFF" w:themeColor="background1"/>
                <w:sz w:val="36"/>
                <w:szCs w:val="36"/>
                <w:lang w:val="en-US"/>
              </w:rPr>
              <w:t xml:space="preserve"> 20</w:t>
            </w:r>
            <w:r>
              <w:rPr>
                <w:b/>
                <w:i/>
                <w:color w:val="FFFFFF" w:themeColor="background1"/>
                <w:sz w:val="36"/>
                <w:szCs w:val="36"/>
                <w:lang w:val="en-US"/>
              </w:rPr>
              <w:t>2</w:t>
            </w:r>
            <w:r w:rsidR="000C3CC9">
              <w:rPr>
                <w:b/>
                <w:i/>
                <w:color w:val="FFFFFF" w:themeColor="background1"/>
                <w:sz w:val="36"/>
                <w:szCs w:val="36"/>
                <w:lang w:val="en-US"/>
              </w:rPr>
              <w:t>1</w:t>
            </w:r>
          </w:p>
        </w:tc>
      </w:tr>
    </w:tbl>
    <w:p w14:paraId="00C3A25F" w14:textId="77777777" w:rsidR="00616018" w:rsidRDefault="00616018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6C38D899" w14:textId="77777777" w:rsidR="00616018" w:rsidRDefault="00616018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DA475D" w14:textId="77777777" w:rsidR="00616018" w:rsidRDefault="00A77244">
      <w:pPr>
        <w:pBdr>
          <w:top w:val="single" w:sz="6" w:space="8" w:color="BBBBBB"/>
          <w:left w:val="single" w:sz="6" w:space="1" w:color="BBBBBB"/>
          <w:bottom w:val="single" w:sz="6" w:space="8" w:color="BBBBBB"/>
          <w:right w:val="single" w:sz="6" w:space="8" w:color="BBBBBB"/>
        </w:pBdr>
        <w:spacing w:before="150" w:after="225"/>
        <w:jc w:val="center"/>
        <w:textAlignment w:val="baseline"/>
        <w:outlineLvl w:val="2"/>
        <w:rPr>
          <w:rFonts w:ascii="Roboto Slab" w:eastAsia="Times New Roman" w:hAnsi="Roboto Slab"/>
          <w:b/>
          <w:bCs/>
          <w:sz w:val="31"/>
          <w:szCs w:val="31"/>
          <w:lang w:eastAsia="it-IT"/>
        </w:rPr>
      </w:pPr>
      <w:r>
        <w:rPr>
          <w:rFonts w:ascii="Roboto Slab" w:eastAsia="Times New Roman" w:hAnsi="Roboto Slab"/>
          <w:b/>
          <w:bCs/>
          <w:sz w:val="31"/>
          <w:szCs w:val="31"/>
          <w:lang w:eastAsia="it-IT"/>
        </w:rPr>
        <w:t>Abstract template</w:t>
      </w:r>
    </w:p>
    <w:p w14:paraId="5FF0A1CF" w14:textId="77777777" w:rsidR="00616018" w:rsidRDefault="00616018">
      <w:pPr>
        <w:pStyle w:val="Titoloprincipale"/>
        <w:rPr>
          <w:rFonts w:ascii="Arial" w:hAnsi="Arial" w:cs="Arial"/>
          <w:lang w:val="en-GB"/>
        </w:rPr>
      </w:pPr>
    </w:p>
    <w:p w14:paraId="2D7C7909" w14:textId="77777777" w:rsidR="00616018" w:rsidRDefault="00A77244">
      <w:pPr>
        <w:pStyle w:val="Titoloprincipal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TITLE OF ABSTRACT [Arial 14 point, bold, centred]  </w:t>
      </w:r>
    </w:p>
    <w:p w14:paraId="1B3C2B42" w14:textId="77777777" w:rsidR="00616018" w:rsidRDefault="00616018">
      <w:pPr>
        <w:pStyle w:val="Titoloprincipale"/>
        <w:rPr>
          <w:rFonts w:ascii="Arial" w:hAnsi="Arial" w:cs="Arial"/>
          <w:lang w:val="en-GB"/>
        </w:rPr>
      </w:pPr>
    </w:p>
    <w:p w14:paraId="6E544669" w14:textId="77777777" w:rsidR="00616018" w:rsidRDefault="00A77244">
      <w:pPr>
        <w:pStyle w:val="Titoloprincipale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Author Name(s) [Arial, 12 point, bold, centred]</w:t>
      </w:r>
    </w:p>
    <w:p w14:paraId="321E1644" w14:textId="77777777" w:rsidR="00616018" w:rsidRDefault="00A77244">
      <w:pPr>
        <w:pStyle w:val="Titoloprincipale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 xml:space="preserve">Name of Institution of </w:t>
      </w:r>
      <w:r>
        <w:rPr>
          <w:rFonts w:ascii="Arial" w:hAnsi="Arial" w:cs="Arial"/>
          <w:b w:val="0"/>
          <w:bCs w:val="0"/>
          <w:sz w:val="20"/>
          <w:u w:val="single"/>
          <w:lang w:val="en-GB"/>
        </w:rPr>
        <w:t>each author</w:t>
      </w:r>
      <w:r>
        <w:rPr>
          <w:rFonts w:ascii="Arial" w:hAnsi="Arial" w:cs="Arial"/>
          <w:b w:val="0"/>
          <w:bCs w:val="0"/>
          <w:sz w:val="20"/>
          <w:lang w:val="en-GB"/>
        </w:rPr>
        <w:t xml:space="preserve"> [10 point, normal, centred]</w:t>
      </w:r>
    </w:p>
    <w:p w14:paraId="47490CBD" w14:textId="77777777" w:rsidR="00616018" w:rsidRDefault="00A77244">
      <w:pPr>
        <w:pStyle w:val="Titoloprincipale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 xml:space="preserve">Country of </w:t>
      </w:r>
      <w:r>
        <w:rPr>
          <w:rFonts w:ascii="Arial" w:hAnsi="Arial" w:cs="Arial"/>
          <w:b w:val="0"/>
          <w:bCs w:val="0"/>
          <w:sz w:val="20"/>
          <w:u w:val="single"/>
          <w:lang w:val="en-GB"/>
        </w:rPr>
        <w:t>each author</w:t>
      </w:r>
      <w:r>
        <w:rPr>
          <w:rFonts w:ascii="Arial" w:hAnsi="Arial" w:cs="Arial"/>
          <w:b w:val="0"/>
          <w:bCs w:val="0"/>
          <w:sz w:val="20"/>
          <w:lang w:val="en-GB"/>
        </w:rPr>
        <w:t xml:space="preserve"> [10 point, normal, centred]</w:t>
      </w:r>
    </w:p>
    <w:p w14:paraId="587A86ED" w14:textId="77777777" w:rsidR="00616018" w:rsidRDefault="00A77244">
      <w:pPr>
        <w:pStyle w:val="Titoloprincipale"/>
        <w:rPr>
          <w:rFonts w:ascii="Arial" w:hAnsi="Arial" w:cs="Arial"/>
          <w:b w:val="0"/>
          <w:bCs w:val="0"/>
          <w:i/>
          <w:iCs/>
          <w:sz w:val="24"/>
          <w:lang w:val="en-GB"/>
        </w:rPr>
      </w:pPr>
      <w:r>
        <w:rPr>
          <w:rFonts w:ascii="Arial" w:hAnsi="Arial" w:cs="Arial"/>
          <w:b w:val="0"/>
          <w:bCs w:val="0"/>
          <w:iCs/>
          <w:sz w:val="20"/>
          <w:lang w:val="en-GB"/>
        </w:rPr>
        <w:t xml:space="preserve">E-mail of </w:t>
      </w:r>
      <w:r>
        <w:rPr>
          <w:rFonts w:ascii="Arial" w:hAnsi="Arial" w:cs="Arial"/>
          <w:b w:val="0"/>
          <w:bCs w:val="0"/>
          <w:iCs/>
          <w:sz w:val="20"/>
          <w:u w:val="single"/>
          <w:lang w:val="en-GB"/>
        </w:rPr>
        <w:t>each author</w:t>
      </w:r>
      <w:r>
        <w:rPr>
          <w:rFonts w:ascii="Arial" w:hAnsi="Arial" w:cs="Arial"/>
          <w:b w:val="0"/>
          <w:bCs w:val="0"/>
          <w:i/>
          <w:iCs/>
          <w:sz w:val="20"/>
          <w:lang w:val="en-GB"/>
        </w:rPr>
        <w:t xml:space="preserve"> [10 point, italic, centred]</w:t>
      </w:r>
    </w:p>
    <w:p w14:paraId="6F970AE3" w14:textId="77777777" w:rsidR="00616018" w:rsidRDefault="00616018">
      <w:pPr>
        <w:pStyle w:val="Titoloprincipale"/>
        <w:jc w:val="left"/>
        <w:rPr>
          <w:rFonts w:ascii="Calibri" w:hAnsi="Calibri"/>
          <w:color w:val="000000"/>
          <w:lang w:val="en-GB"/>
        </w:rPr>
      </w:pPr>
    </w:p>
    <w:p w14:paraId="108989AC" w14:textId="77777777" w:rsidR="00616018" w:rsidRDefault="00A7724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Please, avoid using headers and footnotes.</w:t>
      </w:r>
    </w:p>
    <w:p w14:paraId="077351D9" w14:textId="77777777" w:rsidR="00616018" w:rsidRDefault="00616018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21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7684"/>
      </w:tblGrid>
      <w:tr w:rsidR="00616018" w14:paraId="307E9994" w14:textId="77777777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179472" w14:textId="77777777" w:rsidR="00616018" w:rsidRDefault="00A77244">
            <w:pPr>
              <w:rPr>
                <w:rFonts w:ascii="Arial" w:hAnsi="Arial" w:cs="Arial"/>
                <w:i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es-ES"/>
              </w:rPr>
              <w:t>Keywords</w:t>
            </w:r>
          </w:p>
        </w:tc>
        <w:tc>
          <w:tcPr>
            <w:tcW w:w="7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A6D679" w14:textId="77777777" w:rsidR="00616018" w:rsidRDefault="00A77244" w:rsidP="0079634E">
            <w:pPr>
              <w:rPr>
                <w:rFonts w:ascii="Arial" w:hAnsi="Arial" w:cs="Arial"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s-ES"/>
              </w:rPr>
              <w:t xml:space="preserve">Please indicate from </w:t>
            </w:r>
            <w:r w:rsidR="0079634E">
              <w:rPr>
                <w:rFonts w:ascii="Arial" w:hAnsi="Arial" w:cs="Arial"/>
                <w:i/>
                <w:iCs/>
                <w:sz w:val="20"/>
                <w:szCs w:val="20"/>
                <w:lang w:eastAsia="es-ES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s-ES"/>
              </w:rPr>
              <w:t xml:space="preserve"> to </w:t>
            </w:r>
            <w:r w:rsidR="0079634E">
              <w:rPr>
                <w:rFonts w:ascii="Arial" w:hAnsi="Arial" w:cs="Arial"/>
                <w:i/>
                <w:iCs/>
                <w:sz w:val="20"/>
                <w:szCs w:val="20"/>
                <w:lang w:eastAsia="es-ES"/>
              </w:rPr>
              <w:t>5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s-ES"/>
              </w:rPr>
              <w:t xml:space="preserve"> keywords [Arial, 10 point, bold] </w:t>
            </w:r>
          </w:p>
        </w:tc>
      </w:tr>
    </w:tbl>
    <w:p w14:paraId="03D69065" w14:textId="77777777" w:rsidR="00616018" w:rsidRDefault="00616018">
      <w:pPr>
        <w:jc w:val="both"/>
        <w:rPr>
          <w:rFonts w:ascii="Arial" w:hAnsi="Arial" w:cs="Arial"/>
          <w:bCs/>
          <w:sz w:val="20"/>
          <w:szCs w:val="20"/>
        </w:rPr>
      </w:pPr>
    </w:p>
    <w:p w14:paraId="596E2D0F" w14:textId="77777777" w:rsidR="00616018" w:rsidRDefault="00A77244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Please use the following tables to select </w:t>
      </w:r>
      <w:r>
        <w:rPr>
          <w:rFonts w:ascii="Arial" w:hAnsi="Arial" w:cs="Arial"/>
          <w:bCs/>
          <w:sz w:val="20"/>
          <w:szCs w:val="20"/>
        </w:rPr>
        <w:t xml:space="preserve">not more than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three topics. </w:t>
      </w:r>
    </w:p>
    <w:p w14:paraId="72C38564" w14:textId="77777777" w:rsidR="00616018" w:rsidRDefault="00616018">
      <w:pPr>
        <w:pStyle w:val="Titoloprincipale"/>
        <w:jc w:val="both"/>
        <w:rPr>
          <w:rFonts w:ascii="Arial" w:hAnsi="Arial" w:cs="Arial"/>
          <w:sz w:val="20"/>
          <w:szCs w:val="20"/>
          <w:lang w:val="en-US"/>
        </w:rPr>
      </w:pPr>
    </w:p>
    <w:p w14:paraId="51E15193" w14:textId="77777777" w:rsidR="00616018" w:rsidRDefault="00A7724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Use numbers from 1 to 3 </w:t>
      </w:r>
    </w:p>
    <w:p w14:paraId="4C03652B" w14:textId="77777777" w:rsidR="00464851" w:rsidRDefault="00464851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28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71"/>
        <w:gridCol w:w="8415"/>
      </w:tblGrid>
      <w:tr w:rsidR="00616018" w14:paraId="3DB010DC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4D0A9F" w14:textId="77777777" w:rsidR="00616018" w:rsidRDefault="00A772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Select: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9D5418" w14:textId="77777777" w:rsidR="00616018" w:rsidRDefault="00A772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Topics:</w:t>
            </w:r>
          </w:p>
        </w:tc>
      </w:tr>
      <w:tr w:rsidR="00616018" w14:paraId="74BBBB90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83903B" w14:textId="77777777" w:rsidR="00616018" w:rsidRDefault="006160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40E5C7" w14:textId="77777777" w:rsidR="00616018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MOOCs - design, learning, teaching, quality assurance, etc. </w:t>
            </w:r>
          </w:p>
        </w:tc>
      </w:tr>
      <w:tr w:rsidR="00616018" w14:paraId="781A822A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176CF6" w14:textId="77777777" w:rsidR="00616018" w:rsidRDefault="006160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BBF7B3" w14:textId="77777777" w:rsidR="00616018" w:rsidRDefault="00D01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01C38">
              <w:rPr>
                <w:rFonts w:ascii="Arial" w:hAnsi="Arial" w:cs="Arial"/>
                <w:bCs/>
                <w:sz w:val="20"/>
                <w:szCs w:val="20"/>
              </w:rPr>
              <w:t>OER / OEP for language learning and teaching</w:t>
            </w:r>
          </w:p>
        </w:tc>
      </w:tr>
      <w:tr w:rsidR="00D01C38" w14:paraId="597589FA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0073EE" w14:textId="77777777" w:rsidR="00D01C38" w:rsidRDefault="00D01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6C2FE1" w14:textId="77777777" w:rsidR="00D01C38" w:rsidRDefault="00D01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01C38">
              <w:rPr>
                <w:rFonts w:ascii="Arial" w:hAnsi="Arial" w:cs="Arial"/>
                <w:bCs/>
                <w:sz w:val="20"/>
                <w:szCs w:val="20"/>
              </w:rPr>
              <w:t>Pedagogical approaches in language MOOCs</w:t>
            </w:r>
          </w:p>
        </w:tc>
      </w:tr>
      <w:tr w:rsidR="00D01C38" w14:paraId="0135DA83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3B215A" w14:textId="77777777" w:rsidR="00D01C38" w:rsidRDefault="00D01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7B31E5" w14:textId="77777777" w:rsidR="00D01C38" w:rsidRDefault="00D01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01C38">
              <w:rPr>
                <w:rFonts w:ascii="Arial" w:hAnsi="Arial" w:cs="Arial"/>
                <w:bCs/>
                <w:sz w:val="20"/>
                <w:szCs w:val="20"/>
              </w:rPr>
              <w:t>MOOCs and OERs for language teachers: new tools for professional development</w:t>
            </w:r>
          </w:p>
        </w:tc>
      </w:tr>
      <w:tr w:rsidR="00D01C38" w14:paraId="4125EF5E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0C8F89" w14:textId="77777777" w:rsidR="00D01C38" w:rsidRDefault="00D01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EB3A3D" w14:textId="77777777" w:rsidR="00D01C38" w:rsidRDefault="00D01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01C38">
              <w:rPr>
                <w:rFonts w:ascii="Arial" w:hAnsi="Arial" w:cs="Arial"/>
                <w:bCs/>
                <w:sz w:val="20"/>
                <w:szCs w:val="20"/>
              </w:rPr>
              <w:t>LMOOCs and skills development</w:t>
            </w:r>
          </w:p>
        </w:tc>
      </w:tr>
      <w:tr w:rsidR="00D01C38" w14:paraId="2C1A8B3B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5CC9FE" w14:textId="77777777" w:rsidR="00D01C38" w:rsidRDefault="00D01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BDF986" w14:textId="77777777" w:rsidR="00D01C38" w:rsidRDefault="00D01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01C38">
              <w:rPr>
                <w:rFonts w:ascii="Arial" w:hAnsi="Arial" w:cs="Arial"/>
                <w:bCs/>
                <w:sz w:val="20"/>
                <w:szCs w:val="20"/>
              </w:rPr>
              <w:t>MOOCs to support multilingualism and international Mobility</w:t>
            </w:r>
          </w:p>
        </w:tc>
      </w:tr>
      <w:tr w:rsidR="00D01C38" w14:paraId="55548A8E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5C3286" w14:textId="77777777" w:rsidR="00D01C38" w:rsidRDefault="00D01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AFB39" w14:textId="77777777" w:rsidR="00D01C38" w:rsidRDefault="00D01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01C38">
              <w:rPr>
                <w:rFonts w:ascii="Arial" w:hAnsi="Arial" w:cs="Arial"/>
                <w:bCs/>
                <w:sz w:val="20"/>
                <w:szCs w:val="20"/>
              </w:rPr>
              <w:t>LMOOCs and learners’ motivation and achievement</w:t>
            </w:r>
          </w:p>
        </w:tc>
      </w:tr>
      <w:tr w:rsidR="00A77244" w14:paraId="34B7E501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54430D" w14:textId="77777777" w:rsidR="00A77244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9D1EEA" w14:textId="77777777" w:rsidR="00A77244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7244">
              <w:rPr>
                <w:rFonts w:ascii="Arial" w:hAnsi="Arial" w:cs="Arial"/>
                <w:bCs/>
                <w:sz w:val="20"/>
                <w:szCs w:val="20"/>
              </w:rPr>
              <w:t>Recognition and validation of language skills acquired through MOOCs</w:t>
            </w:r>
          </w:p>
        </w:tc>
      </w:tr>
      <w:tr w:rsidR="00A77244" w14:paraId="3EF91E62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D923B8" w14:textId="77777777" w:rsidR="00A77244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3C00D7" w14:textId="77777777" w:rsidR="00A77244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7244">
              <w:rPr>
                <w:rFonts w:ascii="Arial" w:hAnsi="Arial" w:cs="Arial"/>
                <w:bCs/>
                <w:sz w:val="20"/>
                <w:szCs w:val="20"/>
              </w:rPr>
              <w:t>Monitoring and evaluating language learning with technologies</w:t>
            </w:r>
          </w:p>
        </w:tc>
      </w:tr>
      <w:tr w:rsidR="00A77244" w14:paraId="6D01A70F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0F6D1D" w14:textId="77777777" w:rsidR="00A77244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D9F7BB" w14:textId="77777777" w:rsidR="00A77244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7244">
              <w:rPr>
                <w:rFonts w:ascii="Arial" w:hAnsi="Arial" w:cs="Arial"/>
                <w:bCs/>
                <w:sz w:val="20"/>
                <w:szCs w:val="20"/>
              </w:rPr>
              <w:t>Assessing students’ linguistic meta-competences in MOOCs</w:t>
            </w:r>
          </w:p>
        </w:tc>
      </w:tr>
      <w:tr w:rsidR="00A77244" w14:paraId="2E3B128A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72DA64" w14:textId="77777777" w:rsidR="00A77244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31168E" w14:textId="77777777" w:rsidR="00A77244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7244">
              <w:rPr>
                <w:rFonts w:ascii="Arial" w:hAnsi="Arial" w:cs="Arial"/>
                <w:bCs/>
                <w:sz w:val="20"/>
                <w:szCs w:val="20"/>
              </w:rPr>
              <w:t>Assessing LMOOCs</w:t>
            </w:r>
          </w:p>
        </w:tc>
      </w:tr>
      <w:tr w:rsidR="00A77244" w14:paraId="39731DDB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430084" w14:textId="77777777" w:rsidR="00A77244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778D43" w14:textId="77777777" w:rsidR="00A77244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7244">
              <w:rPr>
                <w:rFonts w:ascii="Arial" w:hAnsi="Arial" w:cs="Arial"/>
                <w:bCs/>
                <w:sz w:val="20"/>
                <w:szCs w:val="20"/>
              </w:rPr>
              <w:t>Mobile-assisted language teaching and learning</w:t>
            </w:r>
          </w:p>
        </w:tc>
      </w:tr>
      <w:tr w:rsidR="00A77244" w14:paraId="36D18F53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4D1E39" w14:textId="77777777" w:rsidR="00A77244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8D2501" w14:textId="77777777" w:rsidR="00A77244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7244">
              <w:rPr>
                <w:rFonts w:ascii="Arial" w:hAnsi="Arial" w:cs="Arial"/>
                <w:bCs/>
                <w:sz w:val="20"/>
                <w:szCs w:val="20"/>
              </w:rPr>
              <w:t>Informal language learning and technologies</w:t>
            </w:r>
          </w:p>
        </w:tc>
      </w:tr>
      <w:tr w:rsidR="00616018" w14:paraId="62AD6D04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7435A7" w14:textId="77777777" w:rsidR="00616018" w:rsidRDefault="006160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AFA9F" w14:textId="77777777" w:rsidR="00616018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7244">
              <w:rPr>
                <w:rFonts w:ascii="Arial" w:hAnsi="Arial" w:cs="Arial"/>
                <w:bCs/>
                <w:sz w:val="20"/>
                <w:szCs w:val="20"/>
              </w:rPr>
              <w:t>Virtual classrooms, eLearning, and e-Portfolio</w:t>
            </w:r>
          </w:p>
        </w:tc>
      </w:tr>
      <w:tr w:rsidR="00616018" w14:paraId="01415753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3C28B1" w14:textId="77777777" w:rsidR="00616018" w:rsidRDefault="006160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F1D9E7" w14:textId="77777777" w:rsidR="00616018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Technologies and/or Multimedia for Languages for Specific Purposes (LSP)</w:t>
            </w:r>
          </w:p>
        </w:tc>
      </w:tr>
      <w:tr w:rsidR="00616018" w14:paraId="0D598372" w14:textId="77777777" w:rsidTr="00A77244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BFCDEA" w14:textId="77777777" w:rsidR="00616018" w:rsidRDefault="006160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4B5DC7" w14:textId="77777777" w:rsidR="00616018" w:rsidRDefault="00A772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Technologies and/or Multimedia for Content and Language Integrated Learning (CLIL)</w:t>
            </w:r>
          </w:p>
        </w:tc>
      </w:tr>
    </w:tbl>
    <w:p w14:paraId="3E147253" w14:textId="77777777" w:rsidR="00616018" w:rsidRDefault="00616018">
      <w:pPr>
        <w:jc w:val="both"/>
      </w:pPr>
    </w:p>
    <w:p w14:paraId="31729FB0" w14:textId="77777777" w:rsidR="00616018" w:rsidRDefault="00A77244">
      <w:pPr>
        <w:jc w:val="both"/>
      </w:pPr>
      <w:r>
        <w:rPr>
          <w:rFonts w:ascii="Arial" w:eastAsia="Calibri" w:hAnsi="Arial" w:cs="Arial"/>
          <w:b/>
          <w:i/>
          <w:iCs/>
          <w:color w:val="002060"/>
          <w:sz w:val="20"/>
          <w:szCs w:val="20"/>
          <w:lang w:val="en-US"/>
        </w:rPr>
        <w:t xml:space="preserve">The text of the </w:t>
      </w:r>
      <w:r>
        <w:rPr>
          <w:rFonts w:ascii="Arial" w:eastAsia="Calibri" w:hAnsi="Arial" w:cs="Arial"/>
          <w:b/>
          <w:i/>
          <w:iCs/>
          <w:color w:val="FF0000"/>
          <w:sz w:val="20"/>
          <w:szCs w:val="20"/>
          <w:lang w:val="en-US"/>
        </w:rPr>
        <w:t>abstract should be maximum of 350</w:t>
      </w:r>
      <w:r w:rsidR="00D01C38">
        <w:rPr>
          <w:rFonts w:ascii="Arial" w:eastAsia="Calibri" w:hAnsi="Arial" w:cs="Arial"/>
          <w:b/>
          <w:i/>
          <w:iCs/>
          <w:color w:val="FF0000"/>
          <w:sz w:val="20"/>
          <w:szCs w:val="20"/>
          <w:lang w:val="en-US"/>
        </w:rPr>
        <w:t>0</w:t>
      </w:r>
      <w:r>
        <w:rPr>
          <w:rFonts w:ascii="Arial" w:eastAsia="Calibri" w:hAnsi="Arial" w:cs="Arial"/>
          <w:b/>
          <w:i/>
          <w:iCs/>
          <w:color w:val="FF0000"/>
          <w:sz w:val="20"/>
          <w:szCs w:val="20"/>
          <w:lang w:val="en-US"/>
        </w:rPr>
        <w:t xml:space="preserve"> </w:t>
      </w:r>
      <w:r w:rsidR="00D01C38" w:rsidRPr="00D01C38">
        <w:rPr>
          <w:rFonts w:ascii="Arial" w:eastAsia="Calibri" w:hAnsi="Arial" w:cs="Arial"/>
          <w:b/>
          <w:i/>
          <w:iCs/>
          <w:color w:val="FF0000"/>
          <w:sz w:val="20"/>
          <w:szCs w:val="20"/>
          <w:lang w:val="en-US"/>
        </w:rPr>
        <w:t>characters including spaces</w:t>
      </w:r>
      <w:r>
        <w:rPr>
          <w:rFonts w:ascii="Arial" w:eastAsia="Calibri" w:hAnsi="Arial" w:cs="Arial"/>
          <w:b/>
          <w:i/>
          <w:iCs/>
          <w:color w:val="002060"/>
          <w:sz w:val="20"/>
          <w:szCs w:val="20"/>
          <w:lang w:val="en-US"/>
        </w:rPr>
        <w:t xml:space="preserve"> and written in italicized text, using Arial 10-point. The paragraph should be </w:t>
      </w:r>
      <w:r>
        <w:rPr>
          <w:rFonts w:ascii="Arial" w:eastAsia="Calibri" w:hAnsi="Arial" w:cs="Arial"/>
          <w:b/>
          <w:i/>
          <w:iCs/>
          <w:color w:val="002060"/>
          <w:sz w:val="20"/>
          <w:szCs w:val="20"/>
        </w:rPr>
        <w:t>fully justified.</w:t>
      </w:r>
    </w:p>
    <w:p w14:paraId="1564EBFF" w14:textId="77777777" w:rsidR="00616018" w:rsidRPr="000C3CC9" w:rsidRDefault="00616018" w:rsidP="00D01C38">
      <w:pPr>
        <w:jc w:val="both"/>
        <w:rPr>
          <w:u w:val="single"/>
        </w:rPr>
      </w:pPr>
    </w:p>
    <w:sectPr w:rsidR="00616018" w:rsidRPr="000C3CC9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18"/>
    <w:rsid w:val="000C3CC9"/>
    <w:rsid w:val="0041786B"/>
    <w:rsid w:val="00464851"/>
    <w:rsid w:val="00616018"/>
    <w:rsid w:val="0079634E"/>
    <w:rsid w:val="00A77244"/>
    <w:rsid w:val="00AD23A1"/>
    <w:rsid w:val="00D0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4B83"/>
  <w15:docId w15:val="{CAC8BCAD-1D9B-4808-84F4-2406C098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CC7"/>
    <w:pPr>
      <w:spacing w:line="240" w:lineRule="auto"/>
    </w:pPr>
    <w:rPr>
      <w:rFonts w:cs="Times New Roman"/>
      <w:lang w:eastAsia="en-US"/>
    </w:rPr>
  </w:style>
  <w:style w:type="paragraph" w:styleId="Titolo1">
    <w:name w:val="heading 1"/>
    <w:basedOn w:val="Titoloprincipale"/>
    <w:pPr>
      <w:outlineLvl w:val="0"/>
    </w:pPr>
  </w:style>
  <w:style w:type="paragraph" w:styleId="Titolo2">
    <w:name w:val="heading 2"/>
    <w:basedOn w:val="Titoloprincipale"/>
    <w:pPr>
      <w:outlineLvl w:val="1"/>
    </w:pPr>
  </w:style>
  <w:style w:type="paragraph" w:styleId="Titolo3">
    <w:name w:val="heading 3"/>
    <w:basedOn w:val="Titoloprincipale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8484E"/>
    <w:rPr>
      <w:color w:val="0563C1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93165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ListLabel1">
    <w:name w:val="ListLabel 1"/>
    <w:qFormat/>
    <w:rPr>
      <w:rFonts w:eastAsia="SimSu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eastAsia="Arial" w:cs="Arial"/>
    </w:rPr>
  </w:style>
  <w:style w:type="paragraph" w:styleId="Titolo">
    <w:name w:val="Title"/>
    <w:basedOn w:val="Normale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uiPriority w:val="10"/>
    <w:qFormat/>
    <w:rsid w:val="00493165"/>
    <w:pPr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paragraph" w:styleId="Paragrafoelenco">
    <w:name w:val="List Paragraph"/>
    <w:basedOn w:val="Normale"/>
    <w:uiPriority w:val="34"/>
    <w:qFormat/>
    <w:rsid w:val="00834F9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A84FFE"/>
    <w:pPr>
      <w:spacing w:beforeAutospacing="1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principale"/>
  </w:style>
  <w:style w:type="table" w:styleId="Grigliatabella">
    <w:name w:val="Table Grid"/>
    <w:basedOn w:val="Tabellanormale"/>
    <w:uiPriority w:val="39"/>
    <w:rsid w:val="003D20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Abstract template</vt:lpstr>
    </vt:vector>
  </TitlesOfParts>
  <Company>The Open University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 de Cristofaro</dc:creator>
  <cp:lastModifiedBy>Roberto Capasso</cp:lastModifiedBy>
  <cp:revision>10</cp:revision>
  <dcterms:created xsi:type="dcterms:W3CDTF">2017-04-07T18:54:00Z</dcterms:created>
  <dcterms:modified xsi:type="dcterms:W3CDTF">2020-11-25T07:40:00Z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The Open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